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5CD3CBC0" w14:textId="0394680E" w:rsidR="00EA0E30" w:rsidRPr="00304290" w:rsidRDefault="00563F71" w:rsidP="00447456">
      <w:pPr>
        <w:jc w:val="center"/>
        <w:rPr>
          <w:b/>
          <w:bCs/>
        </w:rPr>
      </w:pPr>
      <w:r w:rsidRPr="00304290">
        <w:rPr>
          <w:b/>
          <w:bCs/>
        </w:rPr>
        <w:t>Cookies Notice</w:t>
      </w:r>
      <w:r w:rsidR="00447456">
        <w:rPr>
          <w:b/>
          <w:bCs/>
        </w:rPr>
        <w:t xml:space="preserve"> for </w:t>
      </w:r>
      <w:hyperlink r:id="rId5" w:history="1">
        <w:r w:rsidR="00447456" w:rsidRPr="00456624">
          <w:rPr>
            <w:rStyle w:val="Hyperlink"/>
            <w:b/>
            <w:bCs/>
          </w:rPr>
          <w:t>https://www.securitykings.co.uk/</w:t>
        </w:r>
      </w:hyperlink>
    </w:p>
    <w:p w14:paraId="553AC31E" w14:textId="657EA10D" w:rsidR="005D01EE" w:rsidRPr="00161C6F" w:rsidRDefault="005D01EE" w:rsidP="005D01EE">
      <w:r w:rsidRPr="00161C6F">
        <w:t xml:space="preserve">Cookies are small text files that are placed on your computer by websites that you visit. We use cookies </w:t>
      </w:r>
      <w:proofErr w:type="gramStart"/>
      <w:r w:rsidRPr="00161C6F">
        <w:t>in order to</w:t>
      </w:r>
      <w:proofErr w:type="gramEnd"/>
      <w:r w:rsidRPr="00161C6F">
        <w:t xml:space="preserve"> make our website work and work efficiently, as well as to collect information on the use of the website.</w:t>
      </w:r>
    </w:p>
    <w:p w14:paraId="4A5C405F" w14:textId="77777777" w:rsidR="005D01EE" w:rsidRPr="00161C6F" w:rsidRDefault="005D01EE" w:rsidP="005D01EE">
      <w:r w:rsidRPr="00161C6F">
        <w:t>You can set your browser to accept all or some browser cookies, or to alert you when websites set or access cookies. If you disable or refuse cookies, please note that some parts of this website may become inaccessible or not function properly.</w:t>
      </w:r>
    </w:p>
    <w:p w14:paraId="501E5A9F" w14:textId="77777777" w:rsidR="005D01EE" w:rsidRPr="00161C6F" w:rsidRDefault="005D01EE" w:rsidP="005D01EE">
      <w:pPr>
        <w:ind w:right="237"/>
        <w:rPr>
          <w:b/>
          <w:bCs/>
        </w:rPr>
      </w:pPr>
      <w:r w:rsidRPr="00161C6F">
        <w:rPr>
          <w:b/>
          <w:bCs/>
        </w:rPr>
        <w:t>Processing of personal data using cookies</w:t>
      </w:r>
    </w:p>
    <w:p w14:paraId="378764FF" w14:textId="4590F7C9" w:rsidR="005D01EE" w:rsidRPr="00161C6F" w:rsidRDefault="00C27FEF" w:rsidP="005D01EE">
      <w:pPr>
        <w:ind w:right="237"/>
      </w:pPr>
      <w:r>
        <w:t>Security King</w:t>
      </w:r>
      <w:r w:rsidR="00FF29C9">
        <w:t>s Ltd</w:t>
      </w:r>
      <w:r w:rsidR="005D01EE" w:rsidRPr="00161C6F">
        <w:t xml:space="preserve"> use of cookies may result in the processing of personal data, and we therefore recommend that you also read our Privacy Policy, which describes our processing of personal data and your rights.</w:t>
      </w:r>
    </w:p>
    <w:p w14:paraId="603A5F4E" w14:textId="77777777" w:rsidR="005D01EE" w:rsidRPr="00161C6F" w:rsidRDefault="005D01EE" w:rsidP="005D01EE">
      <w:pPr>
        <w:ind w:right="237"/>
        <w:rPr>
          <w:b/>
          <w:bCs/>
        </w:rPr>
      </w:pPr>
      <w:r w:rsidRPr="00161C6F">
        <w:rPr>
          <w:b/>
          <w:bCs/>
        </w:rPr>
        <w:t>What are cookies used for?</w:t>
      </w:r>
    </w:p>
    <w:p w14:paraId="3A6716EB" w14:textId="77777777" w:rsidR="005D01EE" w:rsidRPr="00161C6F" w:rsidRDefault="005D01EE" w:rsidP="005D01EE">
      <w:pPr>
        <w:ind w:right="237"/>
      </w:pPr>
      <w:r w:rsidRPr="00161C6F">
        <w:t xml:space="preserve">Preference cookies: These cookies allow the website to remember information that changes the way </w:t>
      </w:r>
      <w:proofErr w:type="gramStart"/>
      <w:r w:rsidRPr="00161C6F">
        <w:t>the you</w:t>
      </w:r>
      <w:proofErr w:type="gramEnd"/>
      <w:r w:rsidRPr="00161C6F">
        <w:t xml:space="preserve"> use the site. </w:t>
      </w:r>
    </w:p>
    <w:p w14:paraId="1FE6F836" w14:textId="77777777" w:rsidR="005D01EE" w:rsidRPr="00161C6F" w:rsidRDefault="005D01EE" w:rsidP="005D01EE">
      <w:pPr>
        <w:ind w:right="237"/>
      </w:pPr>
      <w:r w:rsidRPr="00161C6F">
        <w:t xml:space="preserve">Some cookies are strictly necessary: These cookies are essential for you to browse the website and use its features, such as accessing secure areas of the site. The website cannot function properly without these </w:t>
      </w:r>
      <w:proofErr w:type="gramStart"/>
      <w:r w:rsidRPr="00161C6F">
        <w:t>cookies</w:t>
      </w:r>
      <w:proofErr w:type="gramEnd"/>
    </w:p>
    <w:p w14:paraId="21535FD7" w14:textId="2662EB3B" w:rsidR="005D01EE" w:rsidRPr="00161C6F" w:rsidRDefault="005D01EE" w:rsidP="005D01EE">
      <w:pPr>
        <w:ind w:right="237"/>
      </w:pPr>
      <w:r w:rsidRPr="00161C6F">
        <w:t xml:space="preserve">Analytics cookies: These cookies collect information that is used to help us understand how the website is being used, and whether functionality can be improved. </w:t>
      </w:r>
    </w:p>
    <w:p w14:paraId="1690898F" w14:textId="77777777" w:rsidR="005D01EE" w:rsidRPr="00161C6F" w:rsidRDefault="005D01EE" w:rsidP="005D01EE">
      <w:pPr>
        <w:ind w:right="237"/>
        <w:rPr>
          <w:b/>
          <w:bCs/>
        </w:rPr>
      </w:pPr>
      <w:r w:rsidRPr="00161C6F">
        <w:rPr>
          <w:b/>
          <w:bCs/>
        </w:rPr>
        <w:t>What types of cookies are there?</w:t>
      </w:r>
    </w:p>
    <w:p w14:paraId="41F9ED3E" w14:textId="77777777" w:rsidR="005D01EE" w:rsidRPr="00161C6F" w:rsidRDefault="005D01EE" w:rsidP="005D01EE">
      <w:pPr>
        <w:ind w:right="237"/>
      </w:pPr>
      <w:r w:rsidRPr="00161C6F">
        <w:t>Cookies can be either permanent cookies or session cookies. A permanent cookie consists of a text file sent by a web server to a web browser stored by the browser and remains valid until the expiry date is set (unless the user has deleted it before the expiration date).</w:t>
      </w:r>
    </w:p>
    <w:p w14:paraId="2C0F4981" w14:textId="77777777" w:rsidR="005D01EE" w:rsidRPr="00161C6F" w:rsidRDefault="005D01EE" w:rsidP="005D01EE">
      <w:pPr>
        <w:ind w:right="237"/>
      </w:pPr>
      <w:r w:rsidRPr="00161C6F">
        <w:t>A session cookie, on the other hand, expires at the end of the user session when the web browser is closed. The purpose of using the various cookies is described below.</w:t>
      </w:r>
    </w:p>
    <w:p w14:paraId="61839581" w14:textId="77777777" w:rsidR="005D01EE" w:rsidRPr="00161C6F" w:rsidRDefault="005D01EE" w:rsidP="005D01EE">
      <w:pPr>
        <w:ind w:right="237"/>
        <w:rPr>
          <w:b/>
          <w:bCs/>
        </w:rPr>
      </w:pPr>
      <w:r w:rsidRPr="00161C6F">
        <w:rPr>
          <w:b/>
          <w:bCs/>
        </w:rPr>
        <w:t>Consent</w:t>
      </w:r>
    </w:p>
    <w:p w14:paraId="100B662F" w14:textId="77777777" w:rsidR="005D01EE" w:rsidRPr="00161C6F" w:rsidRDefault="005D01EE" w:rsidP="005D01EE">
      <w:pPr>
        <w:ind w:right="237"/>
      </w:pPr>
      <w:commentRangeStart w:id="0"/>
      <w:r w:rsidRPr="00161C6F">
        <w:t xml:space="preserve">When you visit our </w:t>
      </w:r>
      <w:proofErr w:type="gramStart"/>
      <w:r w:rsidRPr="00161C6F">
        <w:t>website</w:t>
      </w:r>
      <w:proofErr w:type="gramEnd"/>
      <w:r w:rsidRPr="00161C6F">
        <w:t xml:space="preserve"> you will see a pop-up banner that asks you to accept or reject cookies. You can revoke or change your consent by deselecting cookies by selecting the cookie preferences button at the bottom of our website, just as you can block cookies in your browser.</w:t>
      </w:r>
      <w:commentRangeEnd w:id="0"/>
      <w:r w:rsidR="00DB7A3F">
        <w:rPr>
          <w:rStyle w:val="CommentReference"/>
        </w:rPr>
        <w:commentReference w:id="0"/>
      </w:r>
    </w:p>
    <w:p w14:paraId="205BD744" w14:textId="77777777" w:rsidR="005D01EE" w:rsidRPr="00161C6F" w:rsidRDefault="005D01EE" w:rsidP="005D01EE">
      <w:pPr>
        <w:rPr>
          <w:b/>
          <w:bCs/>
        </w:rPr>
      </w:pPr>
      <w:r w:rsidRPr="00161C6F">
        <w:rPr>
          <w:b/>
          <w:bCs/>
        </w:rPr>
        <w:t>Browser controls</w:t>
      </w:r>
    </w:p>
    <w:p w14:paraId="7E5E1C66" w14:textId="77777777" w:rsidR="005D01EE" w:rsidRPr="00161C6F" w:rsidRDefault="005D01EE" w:rsidP="005D01EE">
      <w:r w:rsidRPr="00161C6F">
        <w:t>You can use your web browser to:</w:t>
      </w:r>
    </w:p>
    <w:p w14:paraId="7B7466F1" w14:textId="77777777" w:rsidR="005D01EE" w:rsidRPr="00161C6F" w:rsidRDefault="005D01EE" w:rsidP="005D01EE">
      <w:pPr>
        <w:numPr>
          <w:ilvl w:val="0"/>
          <w:numId w:val="1"/>
        </w:numPr>
      </w:pPr>
      <w:r w:rsidRPr="00161C6F">
        <w:t xml:space="preserve">delete all </w:t>
      </w:r>
      <w:proofErr w:type="gramStart"/>
      <w:r w:rsidRPr="00161C6F">
        <w:t>cookies;</w:t>
      </w:r>
      <w:proofErr w:type="gramEnd"/>
    </w:p>
    <w:p w14:paraId="3B9E2F5A" w14:textId="77777777" w:rsidR="005D01EE" w:rsidRPr="00161C6F" w:rsidRDefault="005D01EE" w:rsidP="005D01EE">
      <w:pPr>
        <w:numPr>
          <w:ilvl w:val="0"/>
          <w:numId w:val="1"/>
        </w:numPr>
      </w:pPr>
      <w:r w:rsidRPr="00161C6F">
        <w:t xml:space="preserve">block all </w:t>
      </w:r>
      <w:proofErr w:type="gramStart"/>
      <w:r w:rsidRPr="00161C6F">
        <w:t>cookies;</w:t>
      </w:r>
      <w:proofErr w:type="gramEnd"/>
    </w:p>
    <w:p w14:paraId="3E8B56A7" w14:textId="77777777" w:rsidR="005D01EE" w:rsidRPr="00161C6F" w:rsidRDefault="005D01EE" w:rsidP="005D01EE">
      <w:pPr>
        <w:numPr>
          <w:ilvl w:val="0"/>
          <w:numId w:val="1"/>
        </w:numPr>
      </w:pPr>
      <w:r w:rsidRPr="00161C6F">
        <w:t xml:space="preserve">allow all </w:t>
      </w:r>
      <w:proofErr w:type="gramStart"/>
      <w:r w:rsidRPr="00161C6F">
        <w:t>cookies;</w:t>
      </w:r>
      <w:proofErr w:type="gramEnd"/>
    </w:p>
    <w:p w14:paraId="02881F09" w14:textId="77777777" w:rsidR="005D01EE" w:rsidRPr="00161C6F" w:rsidRDefault="005D01EE" w:rsidP="005D01EE">
      <w:pPr>
        <w:numPr>
          <w:ilvl w:val="0"/>
          <w:numId w:val="1"/>
        </w:numPr>
      </w:pPr>
      <w:r w:rsidRPr="00161C6F">
        <w:t>block ‘third-party’ cookies (</w:t>
      </w:r>
      <w:proofErr w:type="gramStart"/>
      <w:r w:rsidRPr="00161C6F">
        <w:t>i.e.</w:t>
      </w:r>
      <w:proofErr w:type="gramEnd"/>
      <w:r w:rsidRPr="00161C6F">
        <w:t xml:space="preserve"> cookies set by online services other than the one you are visiting);</w:t>
      </w:r>
    </w:p>
    <w:p w14:paraId="3B1B51FE" w14:textId="77777777" w:rsidR="005D01EE" w:rsidRPr="00161C6F" w:rsidRDefault="005D01EE" w:rsidP="005D01EE">
      <w:pPr>
        <w:numPr>
          <w:ilvl w:val="0"/>
          <w:numId w:val="1"/>
        </w:numPr>
      </w:pPr>
      <w:r w:rsidRPr="00161C6F">
        <w:t xml:space="preserve">clear all cookies when you close the </w:t>
      </w:r>
      <w:proofErr w:type="gramStart"/>
      <w:r w:rsidRPr="00161C6F">
        <w:t>browser;</w:t>
      </w:r>
      <w:proofErr w:type="gramEnd"/>
    </w:p>
    <w:p w14:paraId="2225602F" w14:textId="77777777" w:rsidR="005D01EE" w:rsidRPr="00161C6F" w:rsidRDefault="005D01EE" w:rsidP="005D01EE">
      <w:pPr>
        <w:numPr>
          <w:ilvl w:val="0"/>
          <w:numId w:val="1"/>
        </w:numPr>
      </w:pPr>
      <w:r w:rsidRPr="00161C6F">
        <w:lastRenderedPageBreak/>
        <w:t>open a ‘private browsing’ / ‘incognito’ session, which allows you to browse the web without recording your browsing history or storing local data such as cookies (you should however be aware of the limitations of this feature in a privacy context); and</w:t>
      </w:r>
    </w:p>
    <w:p w14:paraId="0EE7AC91" w14:textId="77777777" w:rsidR="005D01EE" w:rsidRPr="00161C6F" w:rsidRDefault="005D01EE" w:rsidP="005D01EE">
      <w:pPr>
        <w:numPr>
          <w:ilvl w:val="0"/>
          <w:numId w:val="1"/>
        </w:numPr>
      </w:pPr>
      <w:r w:rsidRPr="00161C6F">
        <w:t>install add-ons and plugins that extend browser functionality.</w:t>
      </w:r>
    </w:p>
    <w:p w14:paraId="68D3E0B5" w14:textId="77777777" w:rsidR="005D01EE" w:rsidRPr="00161C6F" w:rsidRDefault="005D01EE" w:rsidP="005D01EE">
      <w:pPr>
        <w:rPr>
          <w:b/>
          <w:bCs/>
        </w:rPr>
      </w:pPr>
      <w:r w:rsidRPr="00161C6F">
        <w:rPr>
          <w:b/>
          <w:bCs/>
        </w:rPr>
        <w:t>Where to find information about controlling cookies</w:t>
      </w:r>
    </w:p>
    <w:p w14:paraId="23607C23" w14:textId="77777777" w:rsidR="005D01EE" w:rsidRPr="00161C6F" w:rsidRDefault="007E63C2" w:rsidP="005D01EE">
      <w:pPr>
        <w:numPr>
          <w:ilvl w:val="0"/>
          <w:numId w:val="2"/>
        </w:numPr>
      </w:pPr>
      <w:hyperlink r:id="rId10" w:tgtFrame="_blank" w:tooltip="External link" w:history="1">
        <w:r w:rsidR="005D01EE" w:rsidRPr="00161C6F">
          <w:rPr>
            <w:rStyle w:val="Hyperlink"/>
          </w:rPr>
          <w:t>Microsoft Edge cookies information</w:t>
        </w:r>
      </w:hyperlink>
    </w:p>
    <w:p w14:paraId="47871245" w14:textId="77777777" w:rsidR="005D01EE" w:rsidRPr="00161C6F" w:rsidRDefault="007E63C2" w:rsidP="005D01EE">
      <w:pPr>
        <w:numPr>
          <w:ilvl w:val="0"/>
          <w:numId w:val="2"/>
        </w:numPr>
      </w:pPr>
      <w:hyperlink r:id="rId11" w:tgtFrame="_blank" w:tooltip="External link" w:history="1">
        <w:r w:rsidR="005D01EE" w:rsidRPr="00161C6F">
          <w:rPr>
            <w:rStyle w:val="Hyperlink"/>
          </w:rPr>
          <w:t>Internet Explorer cookies information</w:t>
        </w:r>
      </w:hyperlink>
    </w:p>
    <w:p w14:paraId="23D4CCD1" w14:textId="77777777" w:rsidR="005D01EE" w:rsidRPr="00161C6F" w:rsidRDefault="007E63C2" w:rsidP="005D01EE">
      <w:pPr>
        <w:numPr>
          <w:ilvl w:val="0"/>
          <w:numId w:val="2"/>
        </w:numPr>
      </w:pPr>
      <w:hyperlink r:id="rId12" w:tgtFrame="_blank" w:tooltip="External link" w:history="1">
        <w:r w:rsidR="005D01EE" w:rsidRPr="00161C6F">
          <w:rPr>
            <w:rStyle w:val="Hyperlink"/>
          </w:rPr>
          <w:t>Chrome cookies information</w:t>
        </w:r>
      </w:hyperlink>
    </w:p>
    <w:p w14:paraId="35C2290C" w14:textId="77777777" w:rsidR="005D01EE" w:rsidRPr="00161C6F" w:rsidRDefault="007E63C2" w:rsidP="005D01EE">
      <w:pPr>
        <w:numPr>
          <w:ilvl w:val="0"/>
          <w:numId w:val="2"/>
        </w:numPr>
      </w:pPr>
      <w:hyperlink r:id="rId13" w:tgtFrame="_blank" w:tooltip="External link" w:history="1">
        <w:r w:rsidR="005D01EE" w:rsidRPr="00161C6F">
          <w:rPr>
            <w:rStyle w:val="Hyperlink"/>
          </w:rPr>
          <w:t>Firefox cookies information</w:t>
        </w:r>
      </w:hyperlink>
    </w:p>
    <w:p w14:paraId="74AD70E5" w14:textId="77777777" w:rsidR="005D01EE" w:rsidRPr="00161C6F" w:rsidRDefault="005D01EE" w:rsidP="005D01EE">
      <w:pPr>
        <w:numPr>
          <w:ilvl w:val="0"/>
          <w:numId w:val="2"/>
        </w:numPr>
      </w:pPr>
      <w:r w:rsidRPr="00161C6F">
        <w:t>Safari cookies information – </w:t>
      </w:r>
      <w:hyperlink r:id="rId14" w:tgtFrame="_blank" w:tooltip="External link" w:history="1">
        <w:r w:rsidRPr="00161C6F">
          <w:rPr>
            <w:rStyle w:val="Hyperlink"/>
          </w:rPr>
          <w:t>mobile devices</w:t>
        </w:r>
      </w:hyperlink>
      <w:r w:rsidRPr="00161C6F">
        <w:t> and </w:t>
      </w:r>
      <w:hyperlink r:id="rId15" w:tgtFrame="_blank" w:tooltip="External link" w:history="1">
        <w:r w:rsidRPr="00161C6F">
          <w:rPr>
            <w:rStyle w:val="Hyperlink"/>
          </w:rPr>
          <w:t>desktops</w:t>
        </w:r>
      </w:hyperlink>
    </w:p>
    <w:p w14:paraId="3CD10298" w14:textId="77777777" w:rsidR="005D01EE" w:rsidRPr="00FF24B2" w:rsidRDefault="007E63C2" w:rsidP="005D01EE">
      <w:pPr>
        <w:numPr>
          <w:ilvl w:val="0"/>
          <w:numId w:val="2"/>
        </w:numPr>
        <w:rPr>
          <w:rStyle w:val="Hyperlink"/>
        </w:rPr>
      </w:pPr>
      <w:hyperlink r:id="rId16" w:tgtFrame="_blank" w:tooltip="External link" w:history="1">
        <w:r w:rsidR="005D01EE" w:rsidRPr="00161C6F">
          <w:rPr>
            <w:rStyle w:val="Hyperlink"/>
          </w:rPr>
          <w:t>Opera cookies information</w:t>
        </w:r>
      </w:hyperlink>
    </w:p>
    <w:p w14:paraId="395D4F5F" w14:textId="77777777" w:rsidR="005D01EE" w:rsidRPr="00161C6F" w:rsidRDefault="005D01EE" w:rsidP="005D01EE">
      <w:r w:rsidRPr="00FF24B2">
        <w:t xml:space="preserve">To opt out of being tracked by Google Analytics across all websites, visit </w:t>
      </w:r>
      <w:hyperlink r:id="rId17" w:history="1">
        <w:r w:rsidRPr="00F965BD">
          <w:rPr>
            <w:rStyle w:val="Hyperlink"/>
          </w:rPr>
          <w:t>http://tools.google.com/dlpage/gaoptout</w:t>
        </w:r>
      </w:hyperlink>
      <w:r>
        <w:t xml:space="preserve"> </w:t>
      </w:r>
    </w:p>
    <w:p w14:paraId="4BBAB44C" w14:textId="77777777" w:rsidR="005D01EE" w:rsidRPr="00161C6F" w:rsidRDefault="005D01EE" w:rsidP="005D01EE">
      <w:pPr>
        <w:ind w:right="237"/>
        <w:rPr>
          <w:b/>
          <w:bCs/>
        </w:rPr>
      </w:pPr>
      <w:r w:rsidRPr="00161C6F">
        <w:rPr>
          <w:b/>
          <w:bCs/>
        </w:rPr>
        <w:t>How long are cookies stored?</w:t>
      </w:r>
    </w:p>
    <w:p w14:paraId="54A397B5" w14:textId="77777777" w:rsidR="005D01EE" w:rsidRPr="00206B63" w:rsidRDefault="005D01EE" w:rsidP="005D01EE">
      <w:pPr>
        <w:ind w:right="237"/>
      </w:pPr>
      <w:r w:rsidRPr="00161C6F">
        <w:t xml:space="preserve">The length of time cookies </w:t>
      </w:r>
      <w:proofErr w:type="gramStart"/>
      <w:r w:rsidRPr="00161C6F">
        <w:t>are</w:t>
      </w:r>
      <w:proofErr w:type="gramEnd"/>
      <w:r w:rsidRPr="00161C6F">
        <w:t xml:space="preserve"> stored on your device varies. The time is calculated from the last time you were on the website. After expiration, cookies will be automatically deleted. </w:t>
      </w:r>
    </w:p>
    <w:p w14:paraId="22FFDB43" w14:textId="77777777" w:rsidR="005D01EE" w:rsidRPr="00161C6F" w:rsidRDefault="005D01EE" w:rsidP="005D01EE">
      <w:pPr>
        <w:ind w:right="237"/>
      </w:pPr>
      <w:r w:rsidRPr="00206B63">
        <w:t xml:space="preserve">Remember: If you use several Internet browsers, you must delete or block cookies in all of them. </w:t>
      </w:r>
    </w:p>
    <w:p w14:paraId="0F357936" w14:textId="77777777" w:rsidR="005D01EE" w:rsidRPr="00161C6F" w:rsidRDefault="005D01EE" w:rsidP="005D01EE">
      <w:pPr>
        <w:ind w:right="237"/>
        <w:rPr>
          <w:b/>
          <w:bCs/>
        </w:rPr>
      </w:pPr>
      <w:r w:rsidRPr="00161C6F">
        <w:rPr>
          <w:b/>
          <w:bCs/>
        </w:rPr>
        <w:t>Do you have questions?</w:t>
      </w:r>
    </w:p>
    <w:p w14:paraId="1177B6BB" w14:textId="0605EE3B" w:rsidR="005D01EE" w:rsidRPr="00161C6F" w:rsidRDefault="005D01EE" w:rsidP="005D01EE">
      <w:pPr>
        <w:ind w:right="237"/>
      </w:pPr>
      <w:r w:rsidRPr="00161C6F">
        <w:t xml:space="preserve">If you have comments or </w:t>
      </w:r>
      <w:proofErr w:type="gramStart"/>
      <w:r w:rsidRPr="00161C6F">
        <w:t>questions</w:t>
      </w:r>
      <w:proofErr w:type="gramEnd"/>
      <w:r w:rsidR="002E60FD">
        <w:t xml:space="preserve"> </w:t>
      </w:r>
      <w:r w:rsidR="00565FAE" w:rsidRPr="00565FAE">
        <w:t xml:space="preserve">please email </w:t>
      </w:r>
      <w:hyperlink r:id="rId18" w:history="1">
        <w:r w:rsidR="00565FAE" w:rsidRPr="00456624">
          <w:rPr>
            <w:rStyle w:val="Hyperlink"/>
          </w:rPr>
          <w:t>info@securitykings.co.uk</w:t>
        </w:r>
      </w:hyperlink>
      <w:r w:rsidR="00565FAE">
        <w:t xml:space="preserve"> </w:t>
      </w:r>
      <w:r w:rsidR="00565FAE" w:rsidRPr="00565FAE">
        <w:t xml:space="preserve"> or call us on 0800 121 6020</w:t>
      </w:r>
      <w:r w:rsidRPr="00161C6F">
        <w:t xml:space="preserve"> </w:t>
      </w:r>
    </w:p>
    <w:p w14:paraId="38A9DA8F" w14:textId="77777777" w:rsidR="005D01EE" w:rsidRPr="00161C6F" w:rsidRDefault="005D01EE" w:rsidP="005D01EE">
      <w:pPr>
        <w:ind w:right="237"/>
        <w:rPr>
          <w:b/>
          <w:bCs/>
        </w:rPr>
      </w:pPr>
      <w:r w:rsidRPr="00161C6F">
        <w:rPr>
          <w:b/>
          <w:bCs/>
        </w:rPr>
        <w:t>Changes in cookie policy</w:t>
      </w:r>
    </w:p>
    <w:p w14:paraId="41A091FA" w14:textId="5648BF41" w:rsidR="004008D3" w:rsidRDefault="005D01EE" w:rsidP="00C27FEF">
      <w:pPr>
        <w:ind w:right="237"/>
      </w:pPr>
      <w:r w:rsidRPr="00161C6F">
        <w:t>This cookie policy is subject to change at any time. You can always find the latest version of our Cookie Policy on our website.</w:t>
      </w:r>
    </w:p>
    <w:tbl>
      <w:tblPr>
        <w:tblStyle w:val="TableGrid"/>
        <w:tblW w:w="0" w:type="auto"/>
        <w:tblLook w:val="04A0" w:firstRow="1" w:lastRow="0" w:firstColumn="1" w:lastColumn="0" w:noHBand="0" w:noVBand="1"/>
      </w:tblPr>
      <w:tblGrid>
        <w:gridCol w:w="2122"/>
        <w:gridCol w:w="4536"/>
        <w:gridCol w:w="2126"/>
      </w:tblGrid>
      <w:tr w:rsidR="007E63C2" w:rsidRPr="007E63C2" w14:paraId="1468F722" w14:textId="77777777" w:rsidTr="003625C9">
        <w:tc>
          <w:tcPr>
            <w:tcW w:w="2122" w:type="dxa"/>
            <w:vAlign w:val="bottom"/>
          </w:tcPr>
          <w:p w14:paraId="0670A618" w14:textId="37CBC02D" w:rsidR="003625C9" w:rsidRPr="007E63C2" w:rsidRDefault="003625C9" w:rsidP="00074987">
            <w:pPr>
              <w:rPr>
                <w:color w:val="FFFFFF" w:themeColor="background1"/>
              </w:rPr>
            </w:pPr>
            <w:r w:rsidRPr="007E63C2">
              <w:rPr>
                <w:rFonts w:ascii="Poppins" w:hAnsi="Poppins" w:cs="Poppins"/>
                <w:color w:val="FFFFFF" w:themeColor="background1"/>
              </w:rPr>
              <w:t>Cookie</w:t>
            </w:r>
          </w:p>
        </w:tc>
        <w:tc>
          <w:tcPr>
            <w:tcW w:w="4536" w:type="dxa"/>
            <w:vAlign w:val="bottom"/>
          </w:tcPr>
          <w:p w14:paraId="6CFAD0D6" w14:textId="526E1E49" w:rsidR="003625C9" w:rsidRPr="007E63C2" w:rsidRDefault="003625C9" w:rsidP="00074987">
            <w:pPr>
              <w:rPr>
                <w:color w:val="FFFFFF" w:themeColor="background1"/>
              </w:rPr>
            </w:pPr>
            <w:r w:rsidRPr="007E63C2">
              <w:rPr>
                <w:rFonts w:ascii="Poppins" w:hAnsi="Poppins" w:cs="Poppins"/>
                <w:color w:val="FFFFFF" w:themeColor="background1"/>
              </w:rPr>
              <w:t>Description</w:t>
            </w:r>
          </w:p>
        </w:tc>
        <w:tc>
          <w:tcPr>
            <w:tcW w:w="2126" w:type="dxa"/>
            <w:vAlign w:val="bottom"/>
          </w:tcPr>
          <w:p w14:paraId="6D2A8CD0" w14:textId="658CB84D" w:rsidR="003625C9" w:rsidRPr="007E63C2" w:rsidRDefault="003625C9" w:rsidP="00074987">
            <w:pPr>
              <w:rPr>
                <w:color w:val="FFFFFF" w:themeColor="background1"/>
              </w:rPr>
            </w:pPr>
            <w:r w:rsidRPr="007E63C2">
              <w:rPr>
                <w:rFonts w:ascii="Poppins" w:hAnsi="Poppins" w:cs="Poppins"/>
                <w:color w:val="FFFFFF" w:themeColor="background1"/>
              </w:rPr>
              <w:t>Duration</w:t>
            </w:r>
          </w:p>
        </w:tc>
      </w:tr>
      <w:tr w:rsidR="007E63C2" w:rsidRPr="007E63C2" w14:paraId="2D76E7C0" w14:textId="77777777" w:rsidTr="003625C9">
        <w:tc>
          <w:tcPr>
            <w:tcW w:w="2122" w:type="dxa"/>
          </w:tcPr>
          <w:p w14:paraId="19DD98AA" w14:textId="62873D62" w:rsidR="003625C9" w:rsidRPr="007E63C2" w:rsidRDefault="003625C9" w:rsidP="00074987">
            <w:pPr>
              <w:rPr>
                <w:color w:val="FFFFFF" w:themeColor="background1"/>
              </w:rPr>
            </w:pPr>
            <w:r w:rsidRPr="007E63C2">
              <w:rPr>
                <w:rFonts w:ascii="Poppins" w:hAnsi="Poppins" w:cs="Poppins"/>
                <w:color w:val="FFFFFF" w:themeColor="background1"/>
                <w:sz w:val="21"/>
                <w:szCs w:val="21"/>
              </w:rPr>
              <w:t>_ga</w:t>
            </w:r>
          </w:p>
        </w:tc>
        <w:tc>
          <w:tcPr>
            <w:tcW w:w="4536" w:type="dxa"/>
          </w:tcPr>
          <w:p w14:paraId="72F05F4D" w14:textId="4521C2E4" w:rsidR="003625C9" w:rsidRPr="007E63C2" w:rsidRDefault="003625C9" w:rsidP="00074987">
            <w:pPr>
              <w:rPr>
                <w:color w:val="FFFFFF" w:themeColor="background1"/>
              </w:rPr>
            </w:pPr>
            <w:r w:rsidRPr="007E63C2">
              <w:rPr>
                <w:rFonts w:ascii="Poppins" w:hAnsi="Poppins" w:cs="Poppins"/>
                <w:color w:val="FFFFFF" w:themeColor="background1"/>
                <w:sz w:val="21"/>
                <w:szCs w:val="21"/>
              </w:rPr>
              <w:t xml:space="preserve">The _ga cookie, installed by Google Analytics, calculates visitor, session and campaign </w:t>
            </w:r>
            <w:proofErr w:type="gramStart"/>
            <w:r w:rsidRPr="007E63C2">
              <w:rPr>
                <w:rFonts w:ascii="Poppins" w:hAnsi="Poppins" w:cs="Poppins"/>
                <w:color w:val="FFFFFF" w:themeColor="background1"/>
                <w:sz w:val="21"/>
                <w:szCs w:val="21"/>
              </w:rPr>
              <w:t>data</w:t>
            </w:r>
            <w:proofErr w:type="gramEnd"/>
            <w:r w:rsidRPr="007E63C2">
              <w:rPr>
                <w:rFonts w:ascii="Poppins" w:hAnsi="Poppins" w:cs="Poppins"/>
                <w:color w:val="FFFFFF" w:themeColor="background1"/>
                <w:sz w:val="21"/>
                <w:szCs w:val="21"/>
              </w:rPr>
              <w:t xml:space="preserve"> and also keeps track of site usage for the site's analytics report. The cookie stores information anonymously and assigns a randomly generated number to recognize unique visitors.</w:t>
            </w:r>
          </w:p>
        </w:tc>
        <w:tc>
          <w:tcPr>
            <w:tcW w:w="2126" w:type="dxa"/>
          </w:tcPr>
          <w:p w14:paraId="0A850E01" w14:textId="3B3E7B12" w:rsidR="003625C9" w:rsidRPr="007E63C2" w:rsidRDefault="003625C9" w:rsidP="00074987">
            <w:pPr>
              <w:rPr>
                <w:color w:val="FFFFFF" w:themeColor="background1"/>
              </w:rPr>
            </w:pPr>
            <w:r w:rsidRPr="007E63C2">
              <w:rPr>
                <w:rFonts w:ascii="Poppins" w:hAnsi="Poppins" w:cs="Poppins"/>
                <w:color w:val="FFFFFF" w:themeColor="background1"/>
                <w:sz w:val="21"/>
                <w:szCs w:val="21"/>
              </w:rPr>
              <w:t>1 year 1 month 4 days</w:t>
            </w:r>
          </w:p>
        </w:tc>
      </w:tr>
      <w:tr w:rsidR="007E63C2" w:rsidRPr="007E63C2" w14:paraId="5C97A927" w14:textId="77777777" w:rsidTr="003625C9">
        <w:tc>
          <w:tcPr>
            <w:tcW w:w="2122" w:type="dxa"/>
          </w:tcPr>
          <w:p w14:paraId="45A56ABF" w14:textId="3FEE22FF" w:rsidR="003625C9" w:rsidRPr="007E63C2" w:rsidRDefault="003625C9" w:rsidP="00FD543B">
            <w:pPr>
              <w:rPr>
                <w:color w:val="FFFFFF" w:themeColor="background1"/>
              </w:rPr>
            </w:pPr>
            <w:r w:rsidRPr="007E63C2">
              <w:rPr>
                <w:rFonts w:ascii="Poppins" w:hAnsi="Poppins" w:cs="Poppins"/>
                <w:color w:val="FFFFFF" w:themeColor="background1"/>
                <w:sz w:val="21"/>
                <w:szCs w:val="21"/>
              </w:rPr>
              <w:t>_gid</w:t>
            </w:r>
          </w:p>
        </w:tc>
        <w:tc>
          <w:tcPr>
            <w:tcW w:w="4536" w:type="dxa"/>
          </w:tcPr>
          <w:p w14:paraId="02E30CE8" w14:textId="6EDCAA79" w:rsidR="003625C9" w:rsidRPr="007E63C2" w:rsidRDefault="003625C9" w:rsidP="00FD543B">
            <w:pPr>
              <w:rPr>
                <w:color w:val="FFFFFF" w:themeColor="background1"/>
              </w:rPr>
            </w:pPr>
            <w:r w:rsidRPr="007E63C2">
              <w:rPr>
                <w:rFonts w:ascii="Poppins" w:hAnsi="Poppins" w:cs="Poppins"/>
                <w:color w:val="FFFFFF" w:themeColor="background1"/>
                <w:sz w:val="21"/>
                <w:szCs w:val="21"/>
              </w:rPr>
              <w:t xml:space="preserve">Installed by Google Analytics, _gid cookie stores information on how visitors use a website, while also creating an analytics report of the website's performance. Some of the data that are </w:t>
            </w:r>
            <w:r w:rsidRPr="007E63C2">
              <w:rPr>
                <w:rFonts w:ascii="Poppins" w:hAnsi="Poppins" w:cs="Poppins"/>
                <w:color w:val="FFFFFF" w:themeColor="background1"/>
                <w:sz w:val="21"/>
                <w:szCs w:val="21"/>
              </w:rPr>
              <w:lastRenderedPageBreak/>
              <w:t>collected include the number of visitors, their source, and the pages they visit anonymously.</w:t>
            </w:r>
          </w:p>
        </w:tc>
        <w:tc>
          <w:tcPr>
            <w:tcW w:w="2126" w:type="dxa"/>
          </w:tcPr>
          <w:p w14:paraId="5B72C25F" w14:textId="2284E4E9" w:rsidR="003625C9" w:rsidRPr="007E63C2" w:rsidRDefault="003625C9" w:rsidP="00FD543B">
            <w:pPr>
              <w:rPr>
                <w:color w:val="FFFFFF" w:themeColor="background1"/>
              </w:rPr>
            </w:pPr>
            <w:r w:rsidRPr="007E63C2">
              <w:rPr>
                <w:rFonts w:ascii="Poppins" w:hAnsi="Poppins" w:cs="Poppins"/>
                <w:color w:val="FFFFFF" w:themeColor="background1"/>
                <w:sz w:val="21"/>
                <w:szCs w:val="21"/>
              </w:rPr>
              <w:lastRenderedPageBreak/>
              <w:t>1 day</w:t>
            </w:r>
          </w:p>
        </w:tc>
      </w:tr>
      <w:tr w:rsidR="007E63C2" w:rsidRPr="007E63C2" w14:paraId="69FB3861" w14:textId="77777777" w:rsidTr="003625C9">
        <w:tc>
          <w:tcPr>
            <w:tcW w:w="2122" w:type="dxa"/>
          </w:tcPr>
          <w:p w14:paraId="41412A90" w14:textId="5F4E8959" w:rsidR="003625C9" w:rsidRPr="007E63C2" w:rsidRDefault="003625C9" w:rsidP="00FD543B">
            <w:pPr>
              <w:rPr>
                <w:color w:val="FFFFFF" w:themeColor="background1"/>
              </w:rPr>
            </w:pPr>
            <w:r w:rsidRPr="007E63C2">
              <w:rPr>
                <w:rFonts w:ascii="Poppins" w:hAnsi="Poppins" w:cs="Poppins"/>
                <w:color w:val="FFFFFF" w:themeColor="background1"/>
                <w:sz w:val="21"/>
                <w:szCs w:val="21"/>
              </w:rPr>
              <w:t>_</w:t>
            </w:r>
            <w:proofErr w:type="spellStart"/>
            <w:r w:rsidRPr="007E63C2">
              <w:rPr>
                <w:rFonts w:ascii="Poppins" w:hAnsi="Poppins" w:cs="Poppins"/>
                <w:color w:val="FFFFFF" w:themeColor="background1"/>
                <w:sz w:val="21"/>
                <w:szCs w:val="21"/>
              </w:rPr>
              <w:t>gat_gtag_UA</w:t>
            </w:r>
            <w:proofErr w:type="spellEnd"/>
            <w:r w:rsidRPr="007E63C2">
              <w:rPr>
                <w:rFonts w:ascii="Poppins" w:hAnsi="Poppins" w:cs="Poppins"/>
                <w:color w:val="FFFFFF" w:themeColor="background1"/>
                <w:sz w:val="21"/>
                <w:szCs w:val="21"/>
              </w:rPr>
              <w:t>_*</w:t>
            </w:r>
          </w:p>
        </w:tc>
        <w:tc>
          <w:tcPr>
            <w:tcW w:w="4536" w:type="dxa"/>
          </w:tcPr>
          <w:p w14:paraId="42340CE8" w14:textId="5E124451" w:rsidR="003625C9" w:rsidRPr="007E63C2" w:rsidRDefault="003625C9" w:rsidP="00FD543B">
            <w:pPr>
              <w:rPr>
                <w:color w:val="FFFFFF" w:themeColor="background1"/>
              </w:rPr>
            </w:pPr>
            <w:r w:rsidRPr="007E63C2">
              <w:rPr>
                <w:rFonts w:ascii="Poppins" w:hAnsi="Poppins" w:cs="Poppins"/>
                <w:color w:val="FFFFFF" w:themeColor="background1"/>
                <w:sz w:val="21"/>
                <w:szCs w:val="21"/>
              </w:rPr>
              <w:t>Google Analytics sets this cookie to store a unique user ID.</w:t>
            </w:r>
          </w:p>
        </w:tc>
        <w:tc>
          <w:tcPr>
            <w:tcW w:w="2126" w:type="dxa"/>
          </w:tcPr>
          <w:p w14:paraId="61E003B6" w14:textId="7DD3CD0F" w:rsidR="003625C9" w:rsidRPr="007E63C2" w:rsidRDefault="003625C9" w:rsidP="00FD543B">
            <w:pPr>
              <w:rPr>
                <w:color w:val="FFFFFF" w:themeColor="background1"/>
              </w:rPr>
            </w:pPr>
            <w:r w:rsidRPr="007E63C2">
              <w:rPr>
                <w:rFonts w:ascii="Poppins" w:hAnsi="Poppins" w:cs="Poppins"/>
                <w:color w:val="FFFFFF" w:themeColor="background1"/>
                <w:sz w:val="21"/>
                <w:szCs w:val="21"/>
              </w:rPr>
              <w:t>1 minute</w:t>
            </w:r>
          </w:p>
        </w:tc>
      </w:tr>
      <w:tr w:rsidR="007E63C2" w:rsidRPr="007E63C2" w14:paraId="666998E9" w14:textId="77777777" w:rsidTr="003625C9">
        <w:tc>
          <w:tcPr>
            <w:tcW w:w="2122" w:type="dxa"/>
          </w:tcPr>
          <w:p w14:paraId="65AEC437" w14:textId="24AAAAF4" w:rsidR="003625C9" w:rsidRPr="007E63C2" w:rsidRDefault="003625C9" w:rsidP="00FD543B">
            <w:pPr>
              <w:rPr>
                <w:color w:val="FFFFFF" w:themeColor="background1"/>
              </w:rPr>
            </w:pPr>
            <w:r w:rsidRPr="007E63C2">
              <w:rPr>
                <w:rFonts w:ascii="Poppins" w:hAnsi="Poppins" w:cs="Poppins"/>
                <w:color w:val="FFFFFF" w:themeColor="background1"/>
                <w:sz w:val="21"/>
                <w:szCs w:val="21"/>
              </w:rPr>
              <w:br/>
              <w:t>_</w:t>
            </w:r>
            <w:proofErr w:type="spellStart"/>
            <w:r w:rsidRPr="007E63C2">
              <w:rPr>
                <w:rFonts w:ascii="Poppins" w:hAnsi="Poppins" w:cs="Poppins"/>
                <w:color w:val="FFFFFF" w:themeColor="background1"/>
                <w:sz w:val="21"/>
                <w:szCs w:val="21"/>
              </w:rPr>
              <w:t>uetsid</w:t>
            </w:r>
            <w:proofErr w:type="spellEnd"/>
          </w:p>
        </w:tc>
        <w:tc>
          <w:tcPr>
            <w:tcW w:w="4536" w:type="dxa"/>
          </w:tcPr>
          <w:p w14:paraId="319DAA3D" w14:textId="6EDAB8AD" w:rsidR="003625C9" w:rsidRPr="007E63C2" w:rsidRDefault="003625C9" w:rsidP="00FD543B">
            <w:pPr>
              <w:rPr>
                <w:color w:val="FFFFFF" w:themeColor="background1"/>
              </w:rPr>
            </w:pPr>
            <w:r w:rsidRPr="007E63C2">
              <w:rPr>
                <w:rFonts w:ascii="Poppins" w:hAnsi="Poppins" w:cs="Poppins"/>
                <w:color w:val="FFFFFF" w:themeColor="background1"/>
                <w:sz w:val="21"/>
                <w:szCs w:val="21"/>
              </w:rPr>
              <w:t>Bing Ads sets this cookie to engage with a user that has previously visited the website.</w:t>
            </w:r>
          </w:p>
        </w:tc>
        <w:tc>
          <w:tcPr>
            <w:tcW w:w="2126" w:type="dxa"/>
          </w:tcPr>
          <w:p w14:paraId="0898BBCF" w14:textId="57EBB264" w:rsidR="003625C9" w:rsidRPr="007E63C2" w:rsidRDefault="003625C9" w:rsidP="00FD543B">
            <w:pPr>
              <w:rPr>
                <w:color w:val="FFFFFF" w:themeColor="background1"/>
              </w:rPr>
            </w:pPr>
            <w:r w:rsidRPr="007E63C2">
              <w:rPr>
                <w:rFonts w:ascii="Poppins" w:hAnsi="Poppins" w:cs="Poppins"/>
                <w:color w:val="FFFFFF" w:themeColor="background1"/>
                <w:sz w:val="21"/>
                <w:szCs w:val="21"/>
              </w:rPr>
              <w:t>1 day</w:t>
            </w:r>
          </w:p>
        </w:tc>
      </w:tr>
      <w:tr w:rsidR="007E63C2" w:rsidRPr="007E63C2" w14:paraId="7233BF98" w14:textId="77777777" w:rsidTr="003625C9">
        <w:tc>
          <w:tcPr>
            <w:tcW w:w="2122" w:type="dxa"/>
          </w:tcPr>
          <w:p w14:paraId="7C1C22FE" w14:textId="082795C0" w:rsidR="003625C9" w:rsidRPr="007E63C2" w:rsidRDefault="003625C9" w:rsidP="00FD543B">
            <w:pPr>
              <w:rPr>
                <w:color w:val="FFFFFF" w:themeColor="background1"/>
              </w:rPr>
            </w:pPr>
            <w:r w:rsidRPr="007E63C2">
              <w:rPr>
                <w:rFonts w:ascii="Poppins" w:hAnsi="Poppins" w:cs="Poppins"/>
                <w:color w:val="FFFFFF" w:themeColor="background1"/>
                <w:sz w:val="21"/>
                <w:szCs w:val="21"/>
              </w:rPr>
              <w:t>_</w:t>
            </w:r>
            <w:proofErr w:type="spellStart"/>
            <w:r w:rsidRPr="007E63C2">
              <w:rPr>
                <w:rFonts w:ascii="Poppins" w:hAnsi="Poppins" w:cs="Poppins"/>
                <w:color w:val="FFFFFF" w:themeColor="background1"/>
                <w:sz w:val="21"/>
                <w:szCs w:val="21"/>
              </w:rPr>
              <w:t>uetvid</w:t>
            </w:r>
            <w:proofErr w:type="spellEnd"/>
          </w:p>
        </w:tc>
        <w:tc>
          <w:tcPr>
            <w:tcW w:w="4536" w:type="dxa"/>
          </w:tcPr>
          <w:p w14:paraId="2719F209" w14:textId="6CC40E25" w:rsidR="003625C9" w:rsidRPr="007E63C2" w:rsidRDefault="003625C9" w:rsidP="00FD543B">
            <w:pPr>
              <w:rPr>
                <w:color w:val="FFFFFF" w:themeColor="background1"/>
              </w:rPr>
            </w:pPr>
            <w:r w:rsidRPr="007E63C2">
              <w:rPr>
                <w:rFonts w:ascii="Poppins" w:hAnsi="Poppins" w:cs="Poppins"/>
                <w:color w:val="FFFFFF" w:themeColor="background1"/>
                <w:sz w:val="21"/>
                <w:szCs w:val="21"/>
              </w:rPr>
              <w:t>Bing Ads sets this cookie to engage with a user that has previously visited the website.</w:t>
            </w:r>
          </w:p>
        </w:tc>
        <w:tc>
          <w:tcPr>
            <w:tcW w:w="2126" w:type="dxa"/>
          </w:tcPr>
          <w:p w14:paraId="2967123F" w14:textId="385F8EEA" w:rsidR="003625C9" w:rsidRPr="007E63C2" w:rsidRDefault="003625C9" w:rsidP="00FD543B">
            <w:pPr>
              <w:rPr>
                <w:color w:val="FFFFFF" w:themeColor="background1"/>
              </w:rPr>
            </w:pPr>
            <w:r w:rsidRPr="007E63C2">
              <w:rPr>
                <w:rFonts w:ascii="Poppins" w:hAnsi="Poppins" w:cs="Poppins"/>
                <w:color w:val="FFFFFF" w:themeColor="background1"/>
                <w:sz w:val="21"/>
                <w:szCs w:val="21"/>
              </w:rPr>
              <w:t>1 year 24 days</w:t>
            </w:r>
          </w:p>
        </w:tc>
      </w:tr>
      <w:tr w:rsidR="007E63C2" w:rsidRPr="007E63C2" w14:paraId="3756C9A9" w14:textId="77777777" w:rsidTr="003625C9">
        <w:tc>
          <w:tcPr>
            <w:tcW w:w="2122" w:type="dxa"/>
          </w:tcPr>
          <w:p w14:paraId="464A19B6" w14:textId="44FA6905" w:rsidR="003625C9" w:rsidRPr="007E63C2" w:rsidRDefault="003625C9" w:rsidP="00FD543B">
            <w:pPr>
              <w:rPr>
                <w:color w:val="FFFFFF" w:themeColor="background1"/>
              </w:rPr>
            </w:pPr>
            <w:r w:rsidRPr="007E63C2">
              <w:rPr>
                <w:rFonts w:ascii="Poppins" w:hAnsi="Poppins" w:cs="Poppins"/>
                <w:color w:val="FFFFFF" w:themeColor="background1"/>
                <w:sz w:val="21"/>
                <w:szCs w:val="21"/>
              </w:rPr>
              <w:t>MUID</w:t>
            </w:r>
          </w:p>
        </w:tc>
        <w:tc>
          <w:tcPr>
            <w:tcW w:w="4536" w:type="dxa"/>
          </w:tcPr>
          <w:p w14:paraId="7A9F5A0D" w14:textId="53136305" w:rsidR="003625C9" w:rsidRPr="007E63C2" w:rsidRDefault="003625C9" w:rsidP="00FD543B">
            <w:pPr>
              <w:rPr>
                <w:color w:val="FFFFFF" w:themeColor="background1"/>
              </w:rPr>
            </w:pPr>
            <w:r w:rsidRPr="007E63C2">
              <w:rPr>
                <w:rFonts w:ascii="Poppins" w:hAnsi="Poppins" w:cs="Poppins"/>
                <w:color w:val="FFFFFF" w:themeColor="background1"/>
                <w:sz w:val="21"/>
                <w:szCs w:val="21"/>
              </w:rPr>
              <w:t>Microsoft Bing sets this cookie to identify unique web browsers visiting Microsoft sites. These cookies are used for advertising, site analytics, and other operational purposes.</w:t>
            </w:r>
          </w:p>
        </w:tc>
        <w:tc>
          <w:tcPr>
            <w:tcW w:w="2126" w:type="dxa"/>
          </w:tcPr>
          <w:p w14:paraId="4E4E927E" w14:textId="29CAA75C" w:rsidR="003625C9" w:rsidRPr="007E63C2" w:rsidRDefault="003625C9" w:rsidP="00FD543B">
            <w:pPr>
              <w:rPr>
                <w:color w:val="FFFFFF" w:themeColor="background1"/>
              </w:rPr>
            </w:pPr>
            <w:r w:rsidRPr="007E63C2">
              <w:rPr>
                <w:rFonts w:ascii="Poppins" w:hAnsi="Poppins" w:cs="Poppins"/>
                <w:color w:val="FFFFFF" w:themeColor="background1"/>
                <w:sz w:val="21"/>
                <w:szCs w:val="21"/>
              </w:rPr>
              <w:t>1 year 24 days</w:t>
            </w:r>
          </w:p>
        </w:tc>
      </w:tr>
      <w:tr w:rsidR="007E63C2" w:rsidRPr="007E63C2" w14:paraId="4518504D" w14:textId="77777777" w:rsidTr="003625C9">
        <w:trPr>
          <w:trHeight w:val="58"/>
        </w:trPr>
        <w:tc>
          <w:tcPr>
            <w:tcW w:w="2122" w:type="dxa"/>
          </w:tcPr>
          <w:p w14:paraId="178322BA" w14:textId="52B3D100" w:rsidR="003625C9" w:rsidRPr="007E63C2" w:rsidRDefault="003625C9" w:rsidP="00253EC5">
            <w:pPr>
              <w:rPr>
                <w:color w:val="FFFFFF" w:themeColor="background1"/>
              </w:rPr>
            </w:pPr>
            <w:r w:rsidRPr="007E63C2">
              <w:rPr>
                <w:rFonts w:ascii="Poppins" w:hAnsi="Poppins" w:cs="Poppins"/>
                <w:color w:val="FFFFFF" w:themeColor="background1"/>
                <w:sz w:val="21"/>
                <w:szCs w:val="21"/>
              </w:rPr>
              <w:t>_</w:t>
            </w:r>
            <w:proofErr w:type="spellStart"/>
            <w:r w:rsidRPr="007E63C2">
              <w:rPr>
                <w:rFonts w:ascii="Poppins" w:hAnsi="Poppins" w:cs="Poppins"/>
                <w:color w:val="FFFFFF" w:themeColor="background1"/>
                <w:sz w:val="21"/>
                <w:szCs w:val="21"/>
              </w:rPr>
              <w:t>gcl_au</w:t>
            </w:r>
            <w:proofErr w:type="spellEnd"/>
          </w:p>
        </w:tc>
        <w:tc>
          <w:tcPr>
            <w:tcW w:w="4536" w:type="dxa"/>
          </w:tcPr>
          <w:p w14:paraId="23C1AA9E" w14:textId="755385BE" w:rsidR="003625C9" w:rsidRPr="007E63C2" w:rsidRDefault="003625C9" w:rsidP="00253EC5">
            <w:pPr>
              <w:rPr>
                <w:color w:val="FFFFFF" w:themeColor="background1"/>
              </w:rPr>
            </w:pPr>
            <w:r w:rsidRPr="007E63C2">
              <w:rPr>
                <w:rFonts w:ascii="Poppins" w:hAnsi="Poppins" w:cs="Poppins"/>
                <w:color w:val="FFFFFF" w:themeColor="background1"/>
                <w:sz w:val="21"/>
                <w:szCs w:val="21"/>
              </w:rPr>
              <w:t>Google Tag Manager sets this cookie to experiment advertisement efficiency of websites using their services.</w:t>
            </w:r>
          </w:p>
        </w:tc>
        <w:tc>
          <w:tcPr>
            <w:tcW w:w="2126" w:type="dxa"/>
          </w:tcPr>
          <w:p w14:paraId="57BB3CCC" w14:textId="203EBA7E" w:rsidR="003625C9" w:rsidRPr="007E63C2" w:rsidRDefault="003625C9" w:rsidP="00253EC5">
            <w:pPr>
              <w:rPr>
                <w:color w:val="FFFFFF" w:themeColor="background1"/>
              </w:rPr>
            </w:pPr>
            <w:r w:rsidRPr="007E63C2">
              <w:rPr>
                <w:rFonts w:ascii="Poppins" w:hAnsi="Poppins" w:cs="Poppins"/>
                <w:color w:val="FFFFFF" w:themeColor="background1"/>
                <w:sz w:val="21"/>
                <w:szCs w:val="21"/>
              </w:rPr>
              <w:t>3 months</w:t>
            </w:r>
          </w:p>
        </w:tc>
      </w:tr>
      <w:tr w:rsidR="007E63C2" w:rsidRPr="007E63C2" w14:paraId="1351877D" w14:textId="77777777" w:rsidTr="003625C9">
        <w:tc>
          <w:tcPr>
            <w:tcW w:w="2122" w:type="dxa"/>
          </w:tcPr>
          <w:p w14:paraId="41DE056F" w14:textId="21853FFA" w:rsidR="003625C9" w:rsidRPr="007E63C2" w:rsidRDefault="003625C9" w:rsidP="00253EC5">
            <w:pPr>
              <w:rPr>
                <w:color w:val="FFFFFF" w:themeColor="background1"/>
              </w:rPr>
            </w:pPr>
            <w:proofErr w:type="spellStart"/>
            <w:r w:rsidRPr="007E63C2">
              <w:rPr>
                <w:rFonts w:ascii="Poppins" w:hAnsi="Poppins" w:cs="Poppins"/>
                <w:color w:val="FFFFFF" w:themeColor="background1"/>
                <w:sz w:val="21"/>
                <w:szCs w:val="21"/>
              </w:rPr>
              <w:t>test_cookie</w:t>
            </w:r>
            <w:proofErr w:type="spellEnd"/>
          </w:p>
        </w:tc>
        <w:tc>
          <w:tcPr>
            <w:tcW w:w="4536" w:type="dxa"/>
          </w:tcPr>
          <w:p w14:paraId="30E3998D" w14:textId="24DF1E0B" w:rsidR="003625C9" w:rsidRPr="007E63C2" w:rsidRDefault="003625C9" w:rsidP="00253EC5">
            <w:pPr>
              <w:rPr>
                <w:color w:val="FFFFFF" w:themeColor="background1"/>
              </w:rPr>
            </w:pPr>
            <w:r w:rsidRPr="007E63C2">
              <w:rPr>
                <w:rFonts w:ascii="Poppins" w:hAnsi="Poppins" w:cs="Poppins"/>
                <w:color w:val="FFFFFF" w:themeColor="background1"/>
                <w:sz w:val="21"/>
                <w:szCs w:val="21"/>
              </w:rPr>
              <w:t xml:space="preserve">The </w:t>
            </w:r>
            <w:proofErr w:type="spellStart"/>
            <w:r w:rsidRPr="007E63C2">
              <w:rPr>
                <w:rFonts w:ascii="Poppins" w:hAnsi="Poppins" w:cs="Poppins"/>
                <w:color w:val="FFFFFF" w:themeColor="background1"/>
                <w:sz w:val="21"/>
                <w:szCs w:val="21"/>
              </w:rPr>
              <w:t>test_cookie</w:t>
            </w:r>
            <w:proofErr w:type="spellEnd"/>
            <w:r w:rsidRPr="007E63C2">
              <w:rPr>
                <w:rFonts w:ascii="Poppins" w:hAnsi="Poppins" w:cs="Poppins"/>
                <w:color w:val="FFFFFF" w:themeColor="background1"/>
                <w:sz w:val="21"/>
                <w:szCs w:val="21"/>
              </w:rPr>
              <w:t xml:space="preserve"> is set by doubleclick.net and is used to determine if the user's browser supports cookies.</w:t>
            </w:r>
          </w:p>
        </w:tc>
        <w:tc>
          <w:tcPr>
            <w:tcW w:w="2126" w:type="dxa"/>
          </w:tcPr>
          <w:p w14:paraId="26869010" w14:textId="1E9062C4" w:rsidR="003625C9" w:rsidRPr="007E63C2" w:rsidRDefault="003625C9" w:rsidP="00253EC5">
            <w:pPr>
              <w:rPr>
                <w:color w:val="FFFFFF" w:themeColor="background1"/>
              </w:rPr>
            </w:pPr>
            <w:r w:rsidRPr="007E63C2">
              <w:rPr>
                <w:rFonts w:ascii="Poppins" w:hAnsi="Poppins" w:cs="Poppins"/>
                <w:color w:val="FFFFFF" w:themeColor="background1"/>
                <w:sz w:val="21"/>
                <w:szCs w:val="21"/>
              </w:rPr>
              <w:t>15 minutes</w:t>
            </w:r>
          </w:p>
        </w:tc>
      </w:tr>
    </w:tbl>
    <w:p w14:paraId="18F00C23" w14:textId="77777777" w:rsidR="00563F71" w:rsidRDefault="00563F71"/>
    <w:sectPr w:rsidR="00563F71" w:rsidSect="005D01E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nead Booth" w:date="2023-03-29T11:38:00Z" w:initials="SB">
    <w:p w14:paraId="18561FF3" w14:textId="77777777" w:rsidR="00DB7A3F" w:rsidRDefault="00DB7A3F">
      <w:pPr>
        <w:pStyle w:val="CommentText"/>
      </w:pPr>
      <w:r>
        <w:rPr>
          <w:rStyle w:val="CommentReference"/>
        </w:rPr>
        <w:annotationRef/>
      </w:r>
      <w:r>
        <w:t>Recommend you add banner and link/button for cookie preferences - if this is not possible please delete this section.</w:t>
      </w:r>
    </w:p>
    <w:p w14:paraId="5E8A938E" w14:textId="77777777" w:rsidR="00DB7A3F" w:rsidRDefault="00DB7A3F" w:rsidP="00C35407">
      <w:pPr>
        <w:pStyle w:val="CommentText"/>
      </w:pPr>
      <w:r>
        <w:t xml:space="preserve">Note not having this functionality will generate a lack of legal compliance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8A9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A1CF" w16cex:dateUtc="2023-03-2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A938E" w16cid:durableId="27CEA1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73E"/>
    <w:multiLevelType w:val="multilevel"/>
    <w:tmpl w:val="2A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4C0720"/>
    <w:multiLevelType w:val="multilevel"/>
    <w:tmpl w:val="21E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0545752">
    <w:abstractNumId w:val="0"/>
  </w:num>
  <w:num w:numId="2" w16cid:durableId="12191989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ead Booth">
    <w15:presenceInfo w15:providerId="AD" w15:userId="S::sineadbooth@midlanddataprotection.co.uk::1e5d9370-fb1b-46ac-b328-6e6bf03fd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F2"/>
    <w:rsid w:val="00074987"/>
    <w:rsid w:val="000C34F2"/>
    <w:rsid w:val="00253EC5"/>
    <w:rsid w:val="0026202C"/>
    <w:rsid w:val="002E146E"/>
    <w:rsid w:val="002E60FD"/>
    <w:rsid w:val="00304290"/>
    <w:rsid w:val="003625C9"/>
    <w:rsid w:val="004008D3"/>
    <w:rsid w:val="00447456"/>
    <w:rsid w:val="00563F71"/>
    <w:rsid w:val="00565FAE"/>
    <w:rsid w:val="005D01EE"/>
    <w:rsid w:val="007E63C2"/>
    <w:rsid w:val="009D55EA"/>
    <w:rsid w:val="00C27FEF"/>
    <w:rsid w:val="00D6585F"/>
    <w:rsid w:val="00DB7A3F"/>
    <w:rsid w:val="00E51F15"/>
    <w:rsid w:val="00EA0E30"/>
    <w:rsid w:val="00FC7EC0"/>
    <w:rsid w:val="00FD543B"/>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783B0F52"/>
  <w15:chartTrackingRefBased/>
  <w15:docId w15:val="{FEF8AF8A-58D6-45F7-BD76-712BFFDB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sid w:val="002E14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D01EE"/>
    <w:rPr>
      <w:color w:val="0563C1" w:themeColor="hyperlink"/>
      <w:u w:val="single"/>
    </w:rPr>
  </w:style>
  <w:style w:type="character" w:styleId="UnresolvedMention">
    <w:name w:val="Unresolved Mention"/>
    <w:basedOn w:val="DefaultParagraphFont"/>
    <w:uiPriority w:val="99"/>
    <w:semiHidden/>
    <w:unhideWhenUsed/>
    <w:rsid w:val="00447456"/>
    <w:rPr>
      <w:color w:val="605E5C"/>
      <w:shd w:val="clear" w:color="auto" w:fill="E1DFDD"/>
    </w:rPr>
  </w:style>
  <w:style w:type="character" w:styleId="CommentReference">
    <w:name w:val="annotation reference"/>
    <w:basedOn w:val="DefaultParagraphFont"/>
    <w:uiPriority w:val="99"/>
    <w:semiHidden/>
    <w:unhideWhenUsed/>
    <w:rsid w:val="00DB7A3F"/>
    <w:rPr>
      <w:sz w:val="16"/>
      <w:szCs w:val="16"/>
    </w:rPr>
  </w:style>
  <w:style w:type="paragraph" w:styleId="CommentText">
    <w:name w:val="annotation text"/>
    <w:basedOn w:val="Normal"/>
    <w:link w:val="CommentTextChar"/>
    <w:uiPriority w:val="99"/>
    <w:unhideWhenUsed/>
    <w:rsid w:val="00DB7A3F"/>
    <w:pPr>
      <w:spacing w:line="240" w:lineRule="auto"/>
    </w:pPr>
    <w:rPr>
      <w:sz w:val="20"/>
      <w:szCs w:val="20"/>
    </w:rPr>
  </w:style>
  <w:style w:type="character" w:customStyle="1" w:styleId="CommentTextChar">
    <w:name w:val="Comment Text Char"/>
    <w:basedOn w:val="DefaultParagraphFont"/>
    <w:link w:val="CommentText"/>
    <w:uiPriority w:val="99"/>
    <w:rsid w:val="00DB7A3F"/>
    <w:rPr>
      <w:sz w:val="20"/>
      <w:szCs w:val="20"/>
    </w:rPr>
  </w:style>
  <w:style w:type="paragraph" w:styleId="CommentSubject">
    <w:name w:val="annotation subject"/>
    <w:basedOn w:val="CommentText"/>
    <w:next w:val="CommentText"/>
    <w:link w:val="CommentSubjectChar"/>
    <w:uiPriority w:val="99"/>
    <w:semiHidden/>
    <w:unhideWhenUsed/>
    <w:rsid w:val="00DB7A3F"/>
    <w:rPr>
      <w:b/>
      <w:bCs/>
    </w:rPr>
  </w:style>
  <w:style w:type="character" w:customStyle="1" w:styleId="CommentSubjectChar">
    <w:name w:val="Comment Subject Char"/>
    <w:basedOn w:val="CommentTextChar"/>
    <w:link w:val="CommentSubject"/>
    <w:uiPriority w:val="99"/>
    <w:semiHidden/>
    <w:rsid w:val="00DB7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1153">
      <w:bodyDiv w:val="1"/>
      <w:marLeft w:val="0"/>
      <w:marRight w:val="0"/>
      <w:marTop w:val="0"/>
      <w:marBottom w:val="0"/>
      <w:divBdr>
        <w:top w:val="none" w:sz="0" w:space="0" w:color="auto"/>
        <w:left w:val="none" w:sz="0" w:space="0" w:color="auto"/>
        <w:bottom w:val="none" w:sz="0" w:space="0" w:color="auto"/>
        <w:right w:val="none" w:sz="0" w:space="0" w:color="auto"/>
      </w:divBdr>
      <w:divsChild>
        <w:div w:id="1808470379">
          <w:marLeft w:val="-225"/>
          <w:marRight w:val="-225"/>
          <w:marTop w:val="0"/>
          <w:marBottom w:val="0"/>
          <w:divBdr>
            <w:top w:val="none" w:sz="0" w:space="0" w:color="auto"/>
            <w:left w:val="none" w:sz="0" w:space="0" w:color="auto"/>
            <w:bottom w:val="none" w:sz="0" w:space="0" w:color="auto"/>
            <w:right w:val="none" w:sz="0" w:space="0" w:color="auto"/>
          </w:divBdr>
          <w:divsChild>
            <w:div w:id="319575656">
              <w:marLeft w:val="0"/>
              <w:marRight w:val="0"/>
              <w:marTop w:val="0"/>
              <w:marBottom w:val="0"/>
              <w:divBdr>
                <w:top w:val="none" w:sz="0" w:space="0" w:color="auto"/>
                <w:left w:val="none" w:sz="0" w:space="0" w:color="auto"/>
                <w:bottom w:val="none" w:sz="0" w:space="0" w:color="auto"/>
                <w:right w:val="none" w:sz="0" w:space="0" w:color="auto"/>
              </w:divBdr>
              <w:divsChild>
                <w:div w:id="174198151">
                  <w:marLeft w:val="0"/>
                  <w:marRight w:val="0"/>
                  <w:marTop w:val="0"/>
                  <w:marBottom w:val="0"/>
                  <w:divBdr>
                    <w:top w:val="none" w:sz="0" w:space="0" w:color="auto"/>
                    <w:left w:val="none" w:sz="0" w:space="0" w:color="auto"/>
                    <w:bottom w:val="none" w:sz="0" w:space="0" w:color="auto"/>
                    <w:right w:val="none" w:sz="0" w:space="0" w:color="auto"/>
                  </w:divBdr>
                  <w:divsChild>
                    <w:div w:id="1295598573">
                      <w:marLeft w:val="0"/>
                      <w:marRight w:val="0"/>
                      <w:marTop w:val="0"/>
                      <w:marBottom w:val="0"/>
                      <w:divBdr>
                        <w:top w:val="none" w:sz="0" w:space="0" w:color="auto"/>
                        <w:left w:val="none" w:sz="0" w:space="0" w:color="auto"/>
                        <w:bottom w:val="none" w:sz="0" w:space="0" w:color="auto"/>
                        <w:right w:val="none" w:sz="0" w:space="0" w:color="auto"/>
                      </w:divBdr>
                      <w:divsChild>
                        <w:div w:id="7090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support.mozilla.org/en-US/kb/delete-browsing-search-download-history-firefox" TargetMode="External"/><Relationship Id="rId18" Type="http://schemas.openxmlformats.org/officeDocument/2006/relationships/hyperlink" Target="mailto:info@securitykings.co.uk"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support.google.com/chrome/answer/95647?hl=en-GB" TargetMode="External"/><Relationship Id="rId17" Type="http://schemas.openxmlformats.org/officeDocument/2006/relationships/hyperlink" Target="http://tools.google.com/dlpage/gaoptout" TargetMode="External"/><Relationship Id="rId2" Type="http://schemas.openxmlformats.org/officeDocument/2006/relationships/styles" Target="styles.xml"/><Relationship Id="rId16" Type="http://schemas.openxmlformats.org/officeDocument/2006/relationships/hyperlink" Target="https://www.opera.com/help/tutorials/security/cookie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https://www.securitykings.co.uk/" TargetMode="External"/><Relationship Id="rId15" Type="http://schemas.openxmlformats.org/officeDocument/2006/relationships/hyperlink" Target="https://support.apple.com/en-gb/guide/safari/sfri11471/mac" TargetMode="External"/><Relationship Id="rId10" Type="http://schemas.openxmlformats.org/officeDocument/2006/relationships/hyperlink" Target="https://privacy.microsoft.com/en-us/windows-10-microsoft-edge-and-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support.apple.com/en-gb/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Booth</dc:creator>
  <cp:keywords/>
  <dc:description/>
  <cp:lastModifiedBy>Sinead Booth</cp:lastModifiedBy>
  <cp:revision>22</cp:revision>
  <dcterms:created xsi:type="dcterms:W3CDTF">2023-03-28T23:04:00Z</dcterms:created>
  <dcterms:modified xsi:type="dcterms:W3CDTF">2023-03-29T10:41:00Z</dcterms:modified>
</cp:coreProperties>
</file>